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040</w:t>
      </w:r>
      <w:r>
        <w:rPr>
          <w:rFonts w:ascii="Times New Roman" w:eastAsia="Times New Roman" w:hAnsi="Times New Roman" w:cs="Times New Roman"/>
          <w:sz w:val="27"/>
          <w:szCs w:val="27"/>
        </w:rPr>
        <w:t>78838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</w:t>
      </w:r>
      <w:r>
        <w:rPr>
          <w:rFonts w:ascii="Times New Roman" w:eastAsia="Times New Roman" w:hAnsi="Times New Roman" w:cs="Times New Roman"/>
          <w:sz w:val="27"/>
          <w:szCs w:val="27"/>
        </w:rPr>
        <w:t>04078838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0412365400665002592420131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